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4C3B" w14:textId="34EF7302" w:rsidR="0047539F" w:rsidRDefault="0047539F" w:rsidP="00B40675">
      <w:pPr>
        <w:ind w:rightChars="-47" w:right="-11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FDA52" wp14:editId="752051AB">
                <wp:simplePos x="0" y="0"/>
                <wp:positionH relativeFrom="column">
                  <wp:posOffset>-64135</wp:posOffset>
                </wp:positionH>
                <wp:positionV relativeFrom="paragraph">
                  <wp:posOffset>1905</wp:posOffset>
                </wp:positionV>
                <wp:extent cx="6708775" cy="704850"/>
                <wp:effectExtent l="0" t="0" r="158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EB8B9" w14:textId="6CD24257" w:rsidR="00B40675" w:rsidRPr="00CC36F5" w:rsidRDefault="00CC36F5">
                            <w:pPr>
                              <w:rPr>
                                <w:rFonts w:ascii="UD デジタル 教科書体 N-B" w:eastAsia="UD デジタル 教科書体 N-B"/>
                                <w:w w:val="80"/>
                                <w:sz w:val="40"/>
                                <w:szCs w:val="44"/>
                                <w:lang w:eastAsia="zh-CN"/>
                              </w:rPr>
                            </w:pPr>
                            <w:r w:rsidRPr="00CC36F5"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40"/>
                                <w:szCs w:val="44"/>
                                <w:lang w:eastAsia="zh-CN"/>
                              </w:rPr>
                              <w:t>２</w:t>
                            </w:r>
                            <w:r w:rsidR="00B40675" w:rsidRPr="00CC36F5"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40"/>
                                <w:szCs w:val="44"/>
                                <w:lang w:eastAsia="zh-CN"/>
                              </w:rPr>
                              <w:t>年通信</w:t>
                            </w:r>
                            <w:r w:rsidR="00B40675" w:rsidRPr="00CC36F5"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32"/>
                                <w:szCs w:val="36"/>
                                <w:lang w:eastAsia="zh-CN"/>
                              </w:rPr>
                              <w:t xml:space="preserve">　</w:t>
                            </w:r>
                            <w:r w:rsidR="00B40675" w:rsidRPr="00CC36F5"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44"/>
                                <w:szCs w:val="48"/>
                                <w:bdr w:val="single" w:sz="4" w:space="0" w:color="auto"/>
                                <w:shd w:val="pct15" w:color="auto" w:fill="FFFFFF"/>
                                <w:lang w:eastAsia="zh-CN"/>
                              </w:rPr>
                              <w:t>１日１歩</w:t>
                            </w:r>
                            <w:r w:rsidR="00D11F3F" w:rsidRPr="00CC36F5"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44"/>
                                <w:szCs w:val="48"/>
                                <w:bdr w:val="single" w:sz="4" w:space="0" w:color="auto"/>
                                <w:shd w:val="pct15" w:color="auto" w:fill="FFFFFF"/>
                                <w:lang w:eastAsia="zh-CN"/>
                              </w:rPr>
                              <w:t xml:space="preserve"> </w:t>
                            </w:r>
                            <w:r w:rsidR="00B40675" w:rsidRPr="00CC36F5"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44"/>
                                <w:szCs w:val="48"/>
                                <w:lang w:eastAsia="zh-CN"/>
                              </w:rPr>
                              <w:t xml:space="preserve">　第１号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44"/>
                                <w:szCs w:val="48"/>
                                <w:lang w:eastAsia="zh-CN"/>
                              </w:rPr>
                              <w:t xml:space="preserve">（通算１１号） </w:t>
                            </w:r>
                            <w:r w:rsidR="00B40675" w:rsidRPr="00CC36F5"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40"/>
                                <w:szCs w:val="44"/>
                                <w:lang w:eastAsia="zh-CN"/>
                              </w:rPr>
                              <w:t>令和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40"/>
                                <w:szCs w:val="44"/>
                                <w:lang w:eastAsia="zh-CN"/>
                              </w:rPr>
                              <w:t>７</w:t>
                            </w:r>
                            <w:r w:rsidR="00B40675" w:rsidRPr="00CC36F5"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40"/>
                                <w:szCs w:val="44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40"/>
                                <w:szCs w:val="44"/>
                                <w:lang w:eastAsia="zh-CN"/>
                              </w:rPr>
                              <w:t>４</w:t>
                            </w:r>
                            <w:r w:rsidR="0047539F" w:rsidRPr="00CC36F5"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40"/>
                                <w:szCs w:val="44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40"/>
                                <w:szCs w:val="44"/>
                                <w:lang w:eastAsia="zh-CN"/>
                              </w:rPr>
                              <w:t>１</w:t>
                            </w:r>
                            <w:r w:rsidR="00BE5817"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40"/>
                                <w:szCs w:val="44"/>
                                <w:lang w:eastAsia="zh-CN"/>
                              </w:rPr>
                              <w:t>５</w:t>
                            </w:r>
                            <w:r w:rsidR="0047539F" w:rsidRPr="00CC36F5">
                              <w:rPr>
                                <w:rFonts w:ascii="UD デジタル 教科書体 N-B" w:eastAsia="UD デジタル 教科書体 N-B" w:hint="eastAsia"/>
                                <w:w w:val="80"/>
                                <w:sz w:val="40"/>
                                <w:szCs w:val="44"/>
                                <w:lang w:eastAsia="zh-CN"/>
                              </w:rPr>
                              <w:t>日</w:t>
                            </w:r>
                          </w:p>
                          <w:p w14:paraId="66027863" w14:textId="77777777" w:rsidR="0047539F" w:rsidRDefault="0047539F">
                            <w:pPr>
                              <w:rPr>
                                <w:rFonts w:ascii="UD デジタル 教科書体 N-B" w:eastAsia="UD デジタル 教科書体 N-B"/>
                                <w:w w:val="80"/>
                                <w:sz w:val="40"/>
                                <w:szCs w:val="44"/>
                                <w:lang w:eastAsia="zh-CN"/>
                              </w:rPr>
                            </w:pPr>
                          </w:p>
                          <w:p w14:paraId="06CFEC91" w14:textId="77777777" w:rsidR="0047539F" w:rsidRDefault="0047539F">
                            <w:pPr>
                              <w:rPr>
                                <w:rFonts w:ascii="UD デジタル 教科書体 N-B" w:eastAsia="UD デジタル 教科書体 N-B"/>
                                <w:w w:val="80"/>
                                <w:sz w:val="40"/>
                                <w:szCs w:val="44"/>
                                <w:lang w:eastAsia="zh-CN"/>
                              </w:rPr>
                            </w:pPr>
                          </w:p>
                          <w:p w14:paraId="5BD85912" w14:textId="77777777" w:rsidR="0047539F" w:rsidRDefault="0047539F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Cs w:val="28"/>
                                <w:lang w:eastAsia="zh-CN"/>
                              </w:rPr>
                            </w:pPr>
                          </w:p>
                          <w:p w14:paraId="010FC680" w14:textId="77777777" w:rsidR="0047539F" w:rsidRPr="0047539F" w:rsidRDefault="0047539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FDA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05pt;margin-top:.15pt;width:528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" fillcolor="white [3201]" strokeweight="1.5pt">
                <v:textbox>
                  <w:txbxContent>
                    <w:p w14:paraId="54EEB8B9" w14:textId="6CD24257" w:rsidR="00B40675" w:rsidRPr="00CC36F5" w:rsidRDefault="00CC36F5">
                      <w:pPr>
                        <w:rPr>
                          <w:rFonts w:ascii="UD デジタル 教科書体 N-B" w:eastAsia="UD デジタル 教科書体 N-B"/>
                          <w:w w:val="80"/>
                          <w:sz w:val="40"/>
                          <w:szCs w:val="44"/>
                          <w:lang w:eastAsia="zh-CN"/>
                        </w:rPr>
                      </w:pPr>
                      <w:r w:rsidRPr="00CC36F5">
                        <w:rPr>
                          <w:rFonts w:ascii="UD デジタル 教科書体 N-B" w:eastAsia="UD デジタル 教科書体 N-B" w:hint="eastAsia"/>
                          <w:w w:val="80"/>
                          <w:sz w:val="40"/>
                          <w:szCs w:val="44"/>
                          <w:lang w:eastAsia="zh-CN"/>
                        </w:rPr>
                        <w:t>２</w:t>
                      </w:r>
                      <w:r w:rsidR="00B40675" w:rsidRPr="00CC36F5">
                        <w:rPr>
                          <w:rFonts w:ascii="UD デジタル 教科書体 N-B" w:eastAsia="UD デジタル 教科書体 N-B" w:hint="eastAsia"/>
                          <w:w w:val="80"/>
                          <w:sz w:val="40"/>
                          <w:szCs w:val="44"/>
                          <w:lang w:eastAsia="zh-CN"/>
                        </w:rPr>
                        <w:t>年通信</w:t>
                      </w:r>
                      <w:r w:rsidR="00B40675" w:rsidRPr="00CC36F5">
                        <w:rPr>
                          <w:rFonts w:ascii="UD デジタル 教科書体 N-B" w:eastAsia="UD デジタル 教科書体 N-B" w:hint="eastAsia"/>
                          <w:w w:val="80"/>
                          <w:sz w:val="32"/>
                          <w:szCs w:val="36"/>
                          <w:lang w:eastAsia="zh-CN"/>
                        </w:rPr>
                        <w:t xml:space="preserve">　</w:t>
                      </w:r>
                      <w:r w:rsidR="00B40675" w:rsidRPr="00CC36F5">
                        <w:rPr>
                          <w:rFonts w:ascii="UD デジタル 教科書体 N-B" w:eastAsia="UD デジタル 教科書体 N-B" w:hint="eastAsia"/>
                          <w:w w:val="80"/>
                          <w:sz w:val="44"/>
                          <w:szCs w:val="48"/>
                          <w:bdr w:val="single" w:sz="4" w:space="0" w:color="auto"/>
                          <w:shd w:val="pct15" w:color="auto" w:fill="FFFFFF"/>
                          <w:lang w:eastAsia="zh-CN"/>
                        </w:rPr>
                        <w:t>１日１歩</w:t>
                      </w:r>
                      <w:r w:rsidR="00D11F3F" w:rsidRPr="00CC36F5">
                        <w:rPr>
                          <w:rFonts w:ascii="UD デジタル 教科書体 N-B" w:eastAsia="UD デジタル 教科書体 N-B" w:hint="eastAsia"/>
                          <w:w w:val="80"/>
                          <w:sz w:val="44"/>
                          <w:szCs w:val="48"/>
                          <w:bdr w:val="single" w:sz="4" w:space="0" w:color="auto"/>
                          <w:shd w:val="pct15" w:color="auto" w:fill="FFFFFF"/>
                          <w:lang w:eastAsia="zh-CN"/>
                        </w:rPr>
                        <w:t xml:space="preserve"> </w:t>
                      </w:r>
                      <w:r w:rsidR="00B40675" w:rsidRPr="00CC36F5">
                        <w:rPr>
                          <w:rFonts w:ascii="UD デジタル 教科書体 N-B" w:eastAsia="UD デジタル 教科書体 N-B" w:hint="eastAsia"/>
                          <w:w w:val="80"/>
                          <w:sz w:val="44"/>
                          <w:szCs w:val="48"/>
                          <w:lang w:eastAsia="zh-CN"/>
                        </w:rPr>
                        <w:t xml:space="preserve">　第１号</w:t>
                      </w:r>
                      <w:r>
                        <w:rPr>
                          <w:rFonts w:ascii="UD デジタル 教科書体 N-B" w:eastAsia="UD デジタル 教科書体 N-B" w:hint="eastAsia"/>
                          <w:w w:val="80"/>
                          <w:sz w:val="44"/>
                          <w:szCs w:val="48"/>
                          <w:lang w:eastAsia="zh-CN"/>
                        </w:rPr>
                        <w:t xml:space="preserve">（通算１１号） </w:t>
                      </w:r>
                      <w:r w:rsidR="00B40675" w:rsidRPr="00CC36F5">
                        <w:rPr>
                          <w:rFonts w:ascii="UD デジタル 教科書体 N-B" w:eastAsia="UD デジタル 教科書体 N-B" w:hint="eastAsia"/>
                          <w:w w:val="80"/>
                          <w:sz w:val="40"/>
                          <w:szCs w:val="44"/>
                          <w:lang w:eastAsia="zh-CN"/>
                        </w:rPr>
                        <w:t>令和</w:t>
                      </w:r>
                      <w:r>
                        <w:rPr>
                          <w:rFonts w:ascii="UD デジタル 教科書体 N-B" w:eastAsia="UD デジタル 教科書体 N-B" w:hint="eastAsia"/>
                          <w:w w:val="80"/>
                          <w:sz w:val="40"/>
                          <w:szCs w:val="44"/>
                          <w:lang w:eastAsia="zh-CN"/>
                        </w:rPr>
                        <w:t>７</w:t>
                      </w:r>
                      <w:r w:rsidR="00B40675" w:rsidRPr="00CC36F5">
                        <w:rPr>
                          <w:rFonts w:ascii="UD デジタル 教科書体 N-B" w:eastAsia="UD デジタル 教科書体 N-B" w:hint="eastAsia"/>
                          <w:w w:val="80"/>
                          <w:sz w:val="40"/>
                          <w:szCs w:val="44"/>
                          <w:lang w:eastAsia="zh-CN"/>
                        </w:rPr>
                        <w:t>年</w:t>
                      </w:r>
                      <w:r>
                        <w:rPr>
                          <w:rFonts w:ascii="UD デジタル 教科書体 N-B" w:eastAsia="UD デジタル 教科書体 N-B" w:hint="eastAsia"/>
                          <w:w w:val="80"/>
                          <w:sz w:val="40"/>
                          <w:szCs w:val="44"/>
                          <w:lang w:eastAsia="zh-CN"/>
                        </w:rPr>
                        <w:t>４</w:t>
                      </w:r>
                      <w:r w:rsidR="0047539F" w:rsidRPr="00CC36F5">
                        <w:rPr>
                          <w:rFonts w:ascii="UD デジタル 教科書体 N-B" w:eastAsia="UD デジタル 教科書体 N-B" w:hint="eastAsia"/>
                          <w:w w:val="80"/>
                          <w:sz w:val="40"/>
                          <w:szCs w:val="44"/>
                          <w:lang w:eastAsia="zh-CN"/>
                        </w:rPr>
                        <w:t>月</w:t>
                      </w:r>
                      <w:r>
                        <w:rPr>
                          <w:rFonts w:ascii="UD デジタル 教科書体 N-B" w:eastAsia="UD デジタル 教科書体 N-B" w:hint="eastAsia"/>
                          <w:w w:val="80"/>
                          <w:sz w:val="40"/>
                          <w:szCs w:val="44"/>
                          <w:lang w:eastAsia="zh-CN"/>
                        </w:rPr>
                        <w:t>１</w:t>
                      </w:r>
                      <w:r w:rsidR="00BE5817">
                        <w:rPr>
                          <w:rFonts w:ascii="UD デジタル 教科書体 N-B" w:eastAsia="UD デジタル 教科書体 N-B" w:hint="eastAsia"/>
                          <w:w w:val="80"/>
                          <w:sz w:val="40"/>
                          <w:szCs w:val="44"/>
                          <w:lang w:eastAsia="zh-CN"/>
                        </w:rPr>
                        <w:t>５</w:t>
                      </w:r>
                      <w:r w:rsidR="0047539F" w:rsidRPr="00CC36F5">
                        <w:rPr>
                          <w:rFonts w:ascii="UD デジタル 教科書体 N-B" w:eastAsia="UD デジタル 教科書体 N-B" w:hint="eastAsia"/>
                          <w:w w:val="80"/>
                          <w:sz w:val="40"/>
                          <w:szCs w:val="44"/>
                          <w:lang w:eastAsia="zh-CN"/>
                        </w:rPr>
                        <w:t>日</w:t>
                      </w:r>
                    </w:p>
                    <w:p w14:paraId="66027863" w14:textId="77777777" w:rsidR="0047539F" w:rsidRDefault="0047539F">
                      <w:pPr>
                        <w:rPr>
                          <w:rFonts w:ascii="UD デジタル 教科書体 N-B" w:eastAsia="UD デジタル 教科書体 N-B"/>
                          <w:w w:val="80"/>
                          <w:sz w:val="40"/>
                          <w:szCs w:val="44"/>
                          <w:lang w:eastAsia="zh-CN"/>
                        </w:rPr>
                      </w:pPr>
                    </w:p>
                    <w:p w14:paraId="06CFEC91" w14:textId="77777777" w:rsidR="0047539F" w:rsidRDefault="0047539F">
                      <w:pPr>
                        <w:rPr>
                          <w:rFonts w:ascii="UD デジタル 教科書体 N-B" w:eastAsia="UD デジタル 教科書体 N-B"/>
                          <w:w w:val="80"/>
                          <w:sz w:val="40"/>
                          <w:szCs w:val="44"/>
                          <w:lang w:eastAsia="zh-CN"/>
                        </w:rPr>
                      </w:pPr>
                    </w:p>
                    <w:p w14:paraId="5BD85912" w14:textId="77777777" w:rsidR="0047539F" w:rsidRDefault="0047539F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  <w:szCs w:val="28"/>
                          <w:lang w:eastAsia="zh-CN"/>
                        </w:rPr>
                      </w:pPr>
                    </w:p>
                    <w:p w14:paraId="010FC680" w14:textId="77777777" w:rsidR="0047539F" w:rsidRPr="0047539F" w:rsidRDefault="0047539F">
                      <w:pPr>
                        <w:rPr>
                          <w:rFonts w:ascii="HG丸ｺﾞｼｯｸM-PRO" w:eastAsia="HG丸ｺﾞｼｯｸM-PRO" w:hAnsi="HG丸ｺﾞｼｯｸM-PRO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DE75A1" w14:textId="36EC4527" w:rsidR="0047539F" w:rsidRDefault="0047539F" w:rsidP="00B40675">
      <w:pPr>
        <w:ind w:rightChars="-47" w:right="-113"/>
        <w:rPr>
          <w:rFonts w:ascii="HG丸ｺﾞｼｯｸM-PRO" w:eastAsia="HG丸ｺﾞｼｯｸM-PRO" w:hAnsi="HG丸ｺﾞｼｯｸM-PRO"/>
        </w:rPr>
      </w:pPr>
    </w:p>
    <w:p w14:paraId="005DA2A9" w14:textId="7F9DB7AD" w:rsidR="00883E5B" w:rsidRDefault="002763C1" w:rsidP="00883E5B">
      <w:pPr>
        <w:ind w:rightChars="-47" w:right="-113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5591A" wp14:editId="45EC9B0D">
                <wp:simplePos x="0" y="0"/>
                <wp:positionH relativeFrom="column">
                  <wp:posOffset>-60960</wp:posOffset>
                </wp:positionH>
                <wp:positionV relativeFrom="paragraph">
                  <wp:posOffset>39370</wp:posOffset>
                </wp:positionV>
                <wp:extent cx="6705600" cy="9139555"/>
                <wp:effectExtent l="0" t="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913955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FF5F5" id="正方形/長方形 1" o:spid="_x0000_s1026" style="position:absolute;left:0;text-align:left;margin-left:-4.8pt;margin-top:3.1pt;width:528pt;height:7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" filled="f" strokecolor="#09101d [484]" strokeweight="1.5pt"/>
            </w:pict>
          </mc:Fallback>
        </mc:AlternateContent>
      </w:r>
    </w:p>
    <w:p w14:paraId="50AE164E" w14:textId="77777777" w:rsidR="00010400" w:rsidRDefault="00CC36F5" w:rsidP="00883E5B">
      <w:pPr>
        <w:ind w:rightChars="-47" w:right="-113" w:firstLineChars="100" w:firstLine="24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令和7年度が始まり</w:t>
      </w:r>
      <w:r w:rsidR="009303ED">
        <w:rPr>
          <w:rFonts w:ascii="HG丸ｺﾞｼｯｸM-PRO" w:eastAsia="HG丸ｺﾞｼｯｸM-PRO" w:hAnsi="HG丸ｺﾞｼｯｸM-PRO" w:hint="eastAsia"/>
          <w:szCs w:val="28"/>
        </w:rPr>
        <w:t>、</w:t>
      </w:r>
      <w:r>
        <w:rPr>
          <w:rFonts w:ascii="HG丸ｺﾞｼｯｸM-PRO" w:eastAsia="HG丸ｺﾞｼｯｸM-PRO" w:hAnsi="HG丸ｺﾞｼｯｸM-PRO" w:hint="eastAsia"/>
          <w:szCs w:val="28"/>
        </w:rPr>
        <w:t>昨年入学した皆さんは、晴れて２年生になりました。</w:t>
      </w:r>
      <w:r w:rsidR="009303ED">
        <w:rPr>
          <w:rFonts w:ascii="HG丸ｺﾞｼｯｸM-PRO" w:eastAsia="HG丸ｺﾞｼｯｸM-PRO" w:hAnsi="HG丸ｺﾞｼｯｸM-PRO" w:hint="eastAsia"/>
          <w:szCs w:val="28"/>
        </w:rPr>
        <w:t>井手先生がご退職されたことで淋しくなっていましたが、新しく永池先生が赴任され、皆さんと一緒に２年担任として頑張っていただくことになりました。</w:t>
      </w:r>
      <w:r w:rsidR="00010400">
        <w:rPr>
          <w:rFonts w:ascii="HG丸ｺﾞｼｯｸM-PRO" w:eastAsia="HG丸ｺﾞｼｯｸM-PRO" w:hAnsi="HG丸ｺﾞｼｯｸM-PRO" w:hint="eastAsia"/>
          <w:szCs w:val="28"/>
        </w:rPr>
        <w:t>どうぞ、よろしくお願いします。</w:t>
      </w:r>
    </w:p>
    <w:p w14:paraId="29F7D6C4" w14:textId="33A0D859" w:rsidR="0047539F" w:rsidRPr="00793AC9" w:rsidRDefault="00793AC9" w:rsidP="00793AC9">
      <w:pPr>
        <w:ind w:rightChars="-47" w:right="-113"/>
        <w:rPr>
          <w:rFonts w:ascii="UD デジタル 教科書体 N-B" w:eastAsia="UD デジタル 教科書体 N-B" w:hAnsi="HG丸ｺﾞｼｯｸM-PRO"/>
          <w:szCs w:val="28"/>
        </w:rPr>
      </w:pPr>
      <w:r w:rsidRPr="00793AC9">
        <w:rPr>
          <w:rFonts w:ascii="UD デジタル 教科書体 N-B" w:eastAsia="UD デジタル 教科書体 N-B" w:hAnsi="HG丸ｺﾞｼｯｸM-PRO" w:hint="eastAsia"/>
          <w:szCs w:val="28"/>
        </w:rPr>
        <w:t>【第１学期始業式】</w:t>
      </w:r>
    </w:p>
    <w:p w14:paraId="367BA262" w14:textId="7B5CD3E4" w:rsidR="009303ED" w:rsidRDefault="00793AC9" w:rsidP="00B40675">
      <w:pPr>
        <w:ind w:rightChars="-47" w:right="-113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E54DE5" wp14:editId="6CE30B2A">
            <wp:simplePos x="0" y="0"/>
            <wp:positionH relativeFrom="column">
              <wp:posOffset>1783715</wp:posOffset>
            </wp:positionH>
            <wp:positionV relativeFrom="paragraph">
              <wp:posOffset>274955</wp:posOffset>
            </wp:positionV>
            <wp:extent cx="1514475" cy="1012190"/>
            <wp:effectExtent l="38100" t="38100" r="47625" b="35560"/>
            <wp:wrapThrough wrapText="bothSides">
              <wp:wrapPolygon edited="0">
                <wp:start x="-543" y="-813"/>
                <wp:lineTo x="-543" y="21952"/>
                <wp:lineTo x="22008" y="21952"/>
                <wp:lineTo x="22008" y="-813"/>
                <wp:lineTo x="-543" y="-813"/>
              </wp:wrapPolygon>
            </wp:wrapThrough>
            <wp:docPr id="280564031" name="図 3" descr="レストランのテーブルに座っている人たち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64031" name="図 3" descr="レストランのテーブルに座っている人たち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121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39F">
        <w:rPr>
          <w:rFonts w:ascii="HG丸ｺﾞｼｯｸM-PRO" w:eastAsia="HG丸ｺﾞｼｯｸM-PRO" w:hAnsi="HG丸ｺﾞｼｯｸM-PRO" w:hint="eastAsia"/>
        </w:rPr>
        <w:t xml:space="preserve">　</w:t>
      </w:r>
      <w:r w:rsidR="00071077">
        <w:rPr>
          <w:rFonts w:ascii="HG丸ｺﾞｼｯｸM-PRO" w:eastAsia="HG丸ｺﾞｼｯｸM-PRO" w:hAnsi="HG丸ｺﾞｼｯｸM-PRO" w:hint="eastAsia"/>
        </w:rPr>
        <w:t>４／９（水）</w:t>
      </w:r>
      <w:r w:rsidR="009303ED">
        <w:rPr>
          <w:rFonts w:ascii="HG丸ｺﾞｼｯｸM-PRO" w:eastAsia="HG丸ｺﾞｼｯｸM-PRO" w:hAnsi="HG丸ｺﾞｼｯｸM-PRO" w:hint="eastAsia"/>
        </w:rPr>
        <w:t>始業式では、満行校長先生は次のことを話されました。</w:t>
      </w:r>
    </w:p>
    <w:p w14:paraId="1385368C" w14:textId="63A00323" w:rsidR="0097393F" w:rsidRDefault="00324F20" w:rsidP="00B40675">
      <w:pPr>
        <w:ind w:rightChars="-47" w:right="-11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「ああ、困ったなぁ」と思ったとき、誰かに「助けて」と言えますか？また、「一人では、どう</w:t>
      </w:r>
      <w:r w:rsidR="002D0728">
        <w:rPr>
          <w:rFonts w:ascii="HG丸ｺﾞｼｯｸM-PRO" w:eastAsia="HG丸ｺﾞｼｯｸM-PRO" w:hAnsi="HG丸ｺﾞｼｯｸM-PRO" w:hint="eastAsia"/>
        </w:rPr>
        <w:t>すること</w:t>
      </w:r>
      <w:r>
        <w:rPr>
          <w:rFonts w:ascii="HG丸ｺﾞｼｯｸM-PRO" w:eastAsia="HG丸ｺﾞｼｯｸM-PRO" w:hAnsi="HG丸ｺﾞｼｯｸM-PRO" w:hint="eastAsia"/>
        </w:rPr>
        <w:t>もできない」と思ったとき、「手伝って」と声に出せますか？それを言うことができる力を「援助希求」といいます。しかし、</w:t>
      </w:r>
      <w:r w:rsidR="0097393F">
        <w:rPr>
          <w:rFonts w:ascii="HG丸ｺﾞｼｯｸM-PRO" w:eastAsia="HG丸ｺﾞｼｯｸM-PRO" w:hAnsi="HG丸ｺﾞｼｯｸM-PRO" w:hint="eastAsia"/>
        </w:rPr>
        <w:t>これまでの自分を振り返ってみれば、</w:t>
      </w:r>
      <w:r>
        <w:rPr>
          <w:rFonts w:ascii="HG丸ｺﾞｼｯｸM-PRO" w:eastAsia="HG丸ｺﾞｼｯｸM-PRO" w:hAnsi="HG丸ｺﾞｼｯｸM-PRO" w:hint="eastAsia"/>
        </w:rPr>
        <w:t>言葉にして人の助けを求めることは意外にも簡単では</w:t>
      </w:r>
      <w:r w:rsidR="0097393F">
        <w:rPr>
          <w:rFonts w:ascii="HG丸ｺﾞｼｯｸM-PRO" w:eastAsia="HG丸ｺﾞｼｯｸM-PRO" w:hAnsi="HG丸ｺﾞｼｯｸM-PRO" w:hint="eastAsia"/>
        </w:rPr>
        <w:t>なかったと思います。「困っています、助けてください」という言葉には２つの顔があると言われています。</w:t>
      </w:r>
    </w:p>
    <w:p w14:paraId="56F4F1ED" w14:textId="2A2A7B05" w:rsidR="004530D2" w:rsidRDefault="00793AC9" w:rsidP="00B40675">
      <w:pPr>
        <w:ind w:rightChars="-47" w:right="-113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7E5BDAD" wp14:editId="676A4012">
            <wp:simplePos x="0" y="0"/>
            <wp:positionH relativeFrom="column">
              <wp:posOffset>2540</wp:posOffset>
            </wp:positionH>
            <wp:positionV relativeFrom="paragraph">
              <wp:posOffset>-635</wp:posOffset>
            </wp:positionV>
            <wp:extent cx="1571625" cy="1050925"/>
            <wp:effectExtent l="19050" t="19050" r="28575" b="15875"/>
            <wp:wrapThrough wrapText="bothSides">
              <wp:wrapPolygon edited="0">
                <wp:start x="-262" y="-392"/>
                <wp:lineTo x="-262" y="21535"/>
                <wp:lineTo x="21731" y="21535"/>
                <wp:lineTo x="21731" y="-392"/>
                <wp:lineTo x="-262" y="-392"/>
              </wp:wrapPolygon>
            </wp:wrapThrough>
            <wp:docPr id="329097353" name="図 4" descr="会議室に集まる人々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97353" name="図 4" descr="会議室に集まる人々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509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93F">
        <w:rPr>
          <w:rFonts w:ascii="HG丸ｺﾞｼｯｸM-PRO" w:eastAsia="HG丸ｺﾞｼｯｸM-PRO" w:hAnsi="HG丸ｺﾞｼｯｸM-PRO" w:hint="eastAsia"/>
        </w:rPr>
        <w:t>この言葉を言った側は、「自分の存在を認めてくれる人がいる</w:t>
      </w:r>
      <w:r w:rsidR="002D0728">
        <w:rPr>
          <w:rFonts w:ascii="HG丸ｺﾞｼｯｸM-PRO" w:eastAsia="HG丸ｺﾞｼｯｸM-PRO" w:hAnsi="HG丸ｺﾞｼｯｸM-PRO" w:hint="eastAsia"/>
        </w:rPr>
        <w:t>」</w:t>
      </w:r>
      <w:r w:rsidR="0097393F">
        <w:rPr>
          <w:rFonts w:ascii="HG丸ｺﾞｼｯｸM-PRO" w:eastAsia="HG丸ｺﾞｼｯｸM-PRO" w:hAnsi="HG丸ｺﾞｼｯｸM-PRO" w:hint="eastAsia"/>
        </w:rPr>
        <w:t>、と考え、言われた側は「自分のことを信じるに足る人だと思ってくれている。嬉しい</w:t>
      </w:r>
      <w:r w:rsidR="002D0728">
        <w:rPr>
          <w:rFonts w:ascii="HG丸ｺﾞｼｯｸM-PRO" w:eastAsia="HG丸ｺﾞｼｯｸM-PRO" w:hAnsi="HG丸ｺﾞｼｯｸM-PRO" w:hint="eastAsia"/>
        </w:rPr>
        <w:t>。</w:t>
      </w:r>
      <w:r w:rsidR="0097393F">
        <w:rPr>
          <w:rFonts w:ascii="HG丸ｺﾞｼｯｸM-PRO" w:eastAsia="HG丸ｺﾞｼｯｸM-PRO" w:hAnsi="HG丸ｺﾞｼｯｸM-PRO" w:hint="eastAsia"/>
        </w:rPr>
        <w:t>何らかの形で役に立ちたい</w:t>
      </w:r>
      <w:r w:rsidR="002D0728">
        <w:rPr>
          <w:rFonts w:ascii="HG丸ｺﾞｼｯｸM-PRO" w:eastAsia="HG丸ｺﾞｼｯｸM-PRO" w:hAnsi="HG丸ｺﾞｼｯｸM-PRO" w:hint="eastAsia"/>
        </w:rPr>
        <w:t>」</w:t>
      </w:r>
      <w:r w:rsidR="0097393F">
        <w:rPr>
          <w:rFonts w:ascii="HG丸ｺﾞｼｯｸM-PRO" w:eastAsia="HG丸ｺﾞｼｯｸM-PRO" w:hAnsi="HG丸ｺﾞｼｯｸM-PRO" w:hint="eastAsia"/>
        </w:rPr>
        <w:t>、と</w:t>
      </w:r>
      <w:r w:rsidR="002D0728">
        <w:rPr>
          <w:rFonts w:ascii="HG丸ｺﾞｼｯｸM-PRO" w:eastAsia="HG丸ｺﾞｼｯｸM-PRO" w:hAnsi="HG丸ｺﾞｼｯｸM-PRO" w:hint="eastAsia"/>
        </w:rPr>
        <w:t>い</w:t>
      </w:r>
      <w:r w:rsidR="0097393F">
        <w:rPr>
          <w:rFonts w:ascii="HG丸ｺﾞｼｯｸM-PRO" w:eastAsia="HG丸ｺﾞｼｯｸM-PRO" w:hAnsi="HG丸ｺﾞｼｯｸM-PRO" w:hint="eastAsia"/>
        </w:rPr>
        <w:t>う気持ちが芽生える。</w:t>
      </w:r>
      <w:r w:rsidR="00BE5817">
        <w:rPr>
          <w:rFonts w:ascii="HG丸ｺﾞｼｯｸM-PRO" w:eastAsia="HG丸ｺﾞｼｯｸM-PRO" w:hAnsi="HG丸ｺﾞｼｯｸM-PRO" w:hint="eastAsia"/>
        </w:rPr>
        <w:t>この「嬉しい」感情は年齢や立場と関係ありません。子どもも大人も生徒も先生も同じです。だから、</w:t>
      </w:r>
      <w:r w:rsidR="00BE5817" w:rsidRPr="004530D2">
        <w:rPr>
          <w:rFonts w:ascii="HG丸ｺﾞｼｯｸM-PRO" w:eastAsia="HG丸ｺﾞｼｯｸM-PRO" w:hAnsi="HG丸ｺﾞｼｯｸM-PRO" w:hint="eastAsia"/>
          <w:b/>
          <w:bCs/>
          <w:color w:val="7030A0"/>
          <w:u w:val="single" w:color="FF0000"/>
        </w:rPr>
        <w:t>困ったときは「困っています」と言いましょう</w:t>
      </w:r>
      <w:r w:rsidR="00BE5817">
        <w:rPr>
          <w:rFonts w:ascii="HG丸ｺﾞｼｯｸM-PRO" w:eastAsia="HG丸ｺﾞｼｯｸM-PRO" w:hAnsi="HG丸ｺﾞｼｯｸM-PRO" w:hint="eastAsia"/>
        </w:rPr>
        <w:t>。逆に、</w:t>
      </w:r>
      <w:r w:rsidR="00BE5817" w:rsidRPr="004530D2">
        <w:rPr>
          <w:rFonts w:ascii="HG丸ｺﾞｼｯｸM-PRO" w:eastAsia="HG丸ｺﾞｼｯｸM-PRO" w:hAnsi="HG丸ｺﾞｼｯｸM-PRO" w:hint="eastAsia"/>
          <w:b/>
          <w:bCs/>
          <w:color w:val="00B050"/>
          <w:u w:val="single" w:color="FFC000"/>
        </w:rPr>
        <w:t>誰かに頼られたときはできる範囲で手を貸してください</w:t>
      </w:r>
      <w:r w:rsidR="00BE5817">
        <w:rPr>
          <w:rFonts w:ascii="HG丸ｺﾞｼｯｸM-PRO" w:eastAsia="HG丸ｺﾞｼｯｸM-PRO" w:hAnsi="HG丸ｺﾞｼｯｸM-PRO" w:hint="eastAsia"/>
        </w:rPr>
        <w:t>。ただ、自分が助ける術を持たないときは、それができる人を教えてあげることでもいいと思います。「手助けしたり、手を貸してあ</w:t>
      </w:r>
    </w:p>
    <w:p w14:paraId="3759B39E" w14:textId="77777777" w:rsidR="004530D2" w:rsidRDefault="004530D2" w:rsidP="00B40675">
      <w:pPr>
        <w:ind w:rightChars="-47" w:right="-11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</w:p>
    <w:p w14:paraId="2063BB8A" w14:textId="77777777" w:rsidR="004530D2" w:rsidRDefault="004530D2" w:rsidP="00B40675">
      <w:pPr>
        <w:ind w:rightChars="-47" w:right="-113"/>
        <w:rPr>
          <w:rFonts w:ascii="HG丸ｺﾞｼｯｸM-PRO" w:eastAsia="HG丸ｺﾞｼｯｸM-PRO" w:hAnsi="HG丸ｺﾞｼｯｸM-PRO"/>
        </w:rPr>
      </w:pPr>
    </w:p>
    <w:p w14:paraId="01A22458" w14:textId="77777777" w:rsidR="004530D2" w:rsidRDefault="004530D2" w:rsidP="00B40675">
      <w:pPr>
        <w:ind w:rightChars="-47" w:right="-113"/>
        <w:rPr>
          <w:rFonts w:ascii="HG丸ｺﾞｼｯｸM-PRO" w:eastAsia="HG丸ｺﾞｼｯｸM-PRO" w:hAnsi="HG丸ｺﾞｼｯｸM-PRO"/>
        </w:rPr>
      </w:pPr>
    </w:p>
    <w:p w14:paraId="247B5DB1" w14:textId="77777777" w:rsidR="004530D2" w:rsidRDefault="004530D2" w:rsidP="00B40675">
      <w:pPr>
        <w:ind w:rightChars="-47" w:right="-113"/>
        <w:rPr>
          <w:rFonts w:ascii="HG丸ｺﾞｼｯｸM-PRO" w:eastAsia="HG丸ｺﾞｼｯｸM-PRO" w:hAnsi="HG丸ｺﾞｼｯｸM-PRO"/>
        </w:rPr>
      </w:pPr>
    </w:p>
    <w:p w14:paraId="02531619" w14:textId="56AC0F16" w:rsidR="00793AC9" w:rsidRDefault="00BE5817" w:rsidP="00793AC9">
      <w:pPr>
        <w:ind w:rightChars="-47" w:right="-11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げたり」世の中、持ちつ持たれつです。１年生</w:t>
      </w:r>
    </w:p>
    <w:p w14:paraId="099A51D1" w14:textId="219A1D06" w:rsidR="001B1FCB" w:rsidRDefault="00BE5817" w:rsidP="00793AC9">
      <w:pPr>
        <w:ind w:rightChars="-47" w:right="-11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１０名を新たに迎えて、あんまり力まず、ひそかに張り切って令和７年度の高校生活をスタートさせましょう。</w:t>
      </w:r>
    </w:p>
    <w:p w14:paraId="6CBA0976" w14:textId="23E84795" w:rsidR="001B1FCB" w:rsidRPr="004530D2" w:rsidRDefault="001B1FCB" w:rsidP="00793AC9">
      <w:pPr>
        <w:ind w:rightChars="-47" w:right="-113"/>
        <w:rPr>
          <w:rFonts w:ascii="UD デジタル 教科書体 N-B" w:eastAsia="UD デジタル 教科書体 N-B" w:hAnsi="HG丸ｺﾞｼｯｸM-PRO"/>
          <w:lang w:eastAsia="zh-CN"/>
        </w:rPr>
      </w:pPr>
      <w:r w:rsidRPr="004530D2">
        <w:rPr>
          <w:rFonts w:ascii="UD デジタル 教科書体 N-B" w:eastAsia="UD デジタル 教科書体 N-B" w:hAnsi="HG丸ｺﾞｼｯｸM-PRO" w:hint="eastAsia"/>
          <w:lang w:eastAsia="zh-CN"/>
        </w:rPr>
        <w:t>【第１学期学級役員任命式】</w:t>
      </w:r>
    </w:p>
    <w:p w14:paraId="52DFFCE4" w14:textId="0F61BAC4" w:rsidR="001B1FCB" w:rsidRDefault="001B1FCB" w:rsidP="00793AC9">
      <w:pPr>
        <w:ind w:rightChars="-47" w:right="-11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４／１０（木）学級役員任命式が行われました。</w:t>
      </w:r>
      <w:r w:rsidRPr="004530D2">
        <w:rPr>
          <w:rFonts w:ascii="HG丸ｺﾞｼｯｸM-PRO" w:eastAsia="HG丸ｺﾞｼｯｸM-PRO" w:hAnsi="HG丸ｺﾞｼｯｸM-PRO" w:hint="eastAsia"/>
          <w:b/>
          <w:bCs/>
          <w:color w:val="FF0066"/>
          <w:u w:val="single" w:color="7030A0"/>
        </w:rPr>
        <w:t>学級委員長に山口力也君が就任</w:t>
      </w:r>
      <w:r>
        <w:rPr>
          <w:rFonts w:ascii="HG丸ｺﾞｼｯｸM-PRO" w:eastAsia="HG丸ｺﾞｼｯｸM-PRO" w:hAnsi="HG丸ｺﾞｼｯｸM-PRO" w:hint="eastAsia"/>
        </w:rPr>
        <w:t>しました。</w:t>
      </w:r>
    </w:p>
    <w:p w14:paraId="3670ACAC" w14:textId="0CF9FD52" w:rsidR="001B1FCB" w:rsidRDefault="00920605" w:rsidP="00793AC9">
      <w:pPr>
        <w:ind w:rightChars="-47" w:right="-113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8CCD5C" wp14:editId="3259C2D3">
            <wp:simplePos x="0" y="0"/>
            <wp:positionH relativeFrom="column">
              <wp:posOffset>1680845</wp:posOffset>
            </wp:positionH>
            <wp:positionV relativeFrom="paragraph">
              <wp:posOffset>8255</wp:posOffset>
            </wp:positionV>
            <wp:extent cx="1495425" cy="999490"/>
            <wp:effectExtent l="19050" t="19050" r="28575" b="10160"/>
            <wp:wrapThrough wrapText="bothSides">
              <wp:wrapPolygon edited="0">
                <wp:start x="-275" y="-412"/>
                <wp:lineTo x="-275" y="21408"/>
                <wp:lineTo x="21738" y="21408"/>
                <wp:lineTo x="21738" y="-412"/>
                <wp:lineTo x="-275" y="-412"/>
              </wp:wrapPolygon>
            </wp:wrapThrough>
            <wp:docPr id="2010451194" name="図 5" descr="人, 民衆, 男, グループ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51194" name="図 5" descr="人, 民衆, 男, グループ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94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FCB">
        <w:rPr>
          <w:rFonts w:ascii="HG丸ｺﾞｼｯｸM-PRO" w:eastAsia="HG丸ｺﾞｼｯｸM-PRO" w:hAnsi="HG丸ｺﾞｼｯｸM-PRO" w:hint="eastAsia"/>
        </w:rPr>
        <w:t>満行校長先生は、</w:t>
      </w:r>
      <w:r w:rsidR="009C50B9">
        <w:rPr>
          <w:rFonts w:ascii="HG丸ｺﾞｼｯｸM-PRO" w:eastAsia="HG丸ｺﾞｼｯｸM-PRO" w:hAnsi="HG丸ｺﾞｼｯｸM-PRO" w:hint="eastAsia"/>
        </w:rPr>
        <w:t>次のことを話されました。</w:t>
      </w:r>
    </w:p>
    <w:p w14:paraId="6F8C9746" w14:textId="77777777" w:rsidR="00E73D92" w:rsidRDefault="009C50B9" w:rsidP="00793AC9">
      <w:pPr>
        <w:ind w:rightChars="-47" w:right="-11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学級役員の皆さん、自薦他薦いろいろな形で係になったことと思います</w:t>
      </w:r>
      <w:r w:rsidR="002D0728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>一人で抱え込まず、学級の仲間に助けを求めて、学級の「まとめ役、かじ取り役」をお願いします。有名なプロバスケット選手の</w:t>
      </w:r>
      <w:r w:rsidR="002D0728">
        <w:rPr>
          <w:rFonts w:ascii="HG丸ｺﾞｼｯｸM-PRO" w:eastAsia="HG丸ｺﾞｼｯｸM-PRO" w:hAnsi="HG丸ｺﾞｼｯｸM-PRO" w:hint="eastAsia"/>
        </w:rPr>
        <w:t>３ポイント</w:t>
      </w:r>
      <w:r>
        <w:rPr>
          <w:rFonts w:ascii="HG丸ｺﾞｼｯｸM-PRO" w:eastAsia="HG丸ｺﾞｼｯｸM-PRO" w:hAnsi="HG丸ｺﾞｼｯｸM-PRO" w:hint="eastAsia"/>
        </w:rPr>
        <w:t>シュートの成功率は約４７％程度です。プロ野球選手</w:t>
      </w:r>
      <w:r w:rsidR="002D0728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打率３割を超えれば、強打者と言われます。しかし、裏を返せば、</w:t>
      </w:r>
      <w:r w:rsidR="002D0728">
        <w:rPr>
          <w:rFonts w:ascii="HG丸ｺﾞｼｯｸM-PRO" w:eastAsia="HG丸ｺﾞｼｯｸM-PRO" w:hAnsi="HG丸ｺﾞｼｯｸM-PRO" w:hint="eastAsia"/>
        </w:rPr>
        <w:t>３ポイント</w:t>
      </w:r>
      <w:r>
        <w:rPr>
          <w:rFonts w:ascii="HG丸ｺﾞｼｯｸM-PRO" w:eastAsia="HG丸ｺﾞｼｯｸM-PRO" w:hAnsi="HG丸ｺﾞｼｯｸM-PRO" w:hint="eastAsia"/>
        </w:rPr>
        <w:t>シュートの半数以上を失敗し、７割はヒットを打てないと</w:t>
      </w:r>
      <w:r w:rsidR="00E73D92">
        <w:rPr>
          <w:rFonts w:ascii="HG丸ｺﾞｼｯｸM-PRO" w:eastAsia="HG丸ｺﾞｼｯｸM-PRO" w:hAnsi="HG丸ｺﾞｼｯｸM-PRO" w:hint="eastAsia"/>
        </w:rPr>
        <w:t>い</w:t>
      </w:r>
      <w:r>
        <w:rPr>
          <w:rFonts w:ascii="HG丸ｺﾞｼｯｸM-PRO" w:eastAsia="HG丸ｺﾞｼｯｸM-PRO" w:hAnsi="HG丸ｺﾞｼｯｸM-PRO" w:hint="eastAsia"/>
        </w:rPr>
        <w:t>うことになります。挑戦するから失敗や成長もあります。失敗を恐れず、</w:t>
      </w:r>
      <w:r w:rsidR="004530D2">
        <w:rPr>
          <w:rFonts w:ascii="HG丸ｺﾞｼｯｸM-PRO" w:eastAsia="HG丸ｺﾞｼｯｸM-PRO" w:hAnsi="HG丸ｺﾞｼｯｸM-PRO" w:hint="eastAsia"/>
        </w:rPr>
        <w:t>学級役員のお仕事を頑張ってください。また、この経験を積み重ねることで、自分自身を賢く、強く、しなやかに、バージョンアップさせてくれるものと思います。</w:t>
      </w:r>
    </w:p>
    <w:p w14:paraId="76643254" w14:textId="72B04679" w:rsidR="009C50B9" w:rsidRDefault="004530D2" w:rsidP="00E73D92">
      <w:pPr>
        <w:ind w:rightChars="-47" w:right="-113" w:firstLineChars="100" w:firstLine="240"/>
        <w:rPr>
          <w:rFonts w:ascii="HG丸ｺﾞｼｯｸM-PRO" w:eastAsia="HG丸ｺﾞｼｯｸM-PRO" w:hAnsi="HG丸ｺﾞｼｯｸM-PRO"/>
        </w:rPr>
      </w:pPr>
      <w:r w:rsidRPr="004530D2">
        <w:rPr>
          <w:rFonts w:ascii="HG丸ｺﾞｼｯｸM-PRO" w:eastAsia="HG丸ｺﾞｼｯｸM-PRO" w:hAnsi="HG丸ｺﾞｼｯｸM-PRO"/>
        </w:rPr>
        <w:t>その他の学級委員は以下</w:t>
      </w:r>
      <w:r w:rsidRPr="004530D2">
        <w:rPr>
          <w:rFonts w:ascii="HG丸ｺﾞｼｯｸM-PRO" w:eastAsia="HG丸ｺﾞｼｯｸM-PRO" w:hAnsi="HG丸ｺﾞｼｯｸM-PRO" w:hint="eastAsia"/>
        </w:rPr>
        <w:t>のとおりです。</w:t>
      </w:r>
    </w:p>
    <w:p w14:paraId="02E86DE4" w14:textId="663E19D1" w:rsidR="004563E6" w:rsidRDefault="006B3C21" w:rsidP="00793AC9">
      <w:pPr>
        <w:ind w:rightChars="-47" w:right="-113"/>
        <w:rPr>
          <w:rFonts w:ascii="HG丸ｺﾞｼｯｸM-PRO" w:eastAsia="HG丸ｺﾞｼｯｸM-PRO" w:hAnsi="HG丸ｺﾞｼｯｸM-PRO"/>
        </w:rPr>
      </w:pPr>
      <w:r w:rsidRPr="006B3C21">
        <w:rPr>
          <w:rFonts w:ascii="UD デジタル 教科書体 N-B" w:eastAsia="UD デジタル 教科書体 N-B" w:hAnsi="HG丸ｺﾞｼｯｸM-PRO" w:hint="eastAsia"/>
          <w:noProof/>
        </w:rPr>
        <w:drawing>
          <wp:anchor distT="0" distB="0" distL="114300" distR="114300" simplePos="0" relativeHeight="251664384" behindDoc="0" locked="0" layoutInCell="1" allowOverlap="1" wp14:anchorId="32DAEC01" wp14:editId="541E13B4">
            <wp:simplePos x="0" y="0"/>
            <wp:positionH relativeFrom="column">
              <wp:posOffset>1261745</wp:posOffset>
            </wp:positionH>
            <wp:positionV relativeFrom="paragraph">
              <wp:posOffset>259715</wp:posOffset>
            </wp:positionV>
            <wp:extent cx="1933575" cy="1495425"/>
            <wp:effectExtent l="0" t="0" r="9525" b="9525"/>
            <wp:wrapThrough wrapText="bothSides">
              <wp:wrapPolygon edited="0">
                <wp:start x="0" y="0"/>
                <wp:lineTo x="0" y="21462"/>
                <wp:lineTo x="21494" y="21462"/>
                <wp:lineTo x="21494" y="0"/>
                <wp:lineTo x="0" y="0"/>
              </wp:wrapPolygon>
            </wp:wrapThrough>
            <wp:docPr id="10522601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87C10E" w14:textId="3470CB90" w:rsidR="004563E6" w:rsidRPr="00E86A8B" w:rsidRDefault="004563E6" w:rsidP="00793AC9">
      <w:pPr>
        <w:ind w:rightChars="-47" w:right="-113"/>
        <w:rPr>
          <w:rFonts w:ascii="UD デジタル 教科書体 N-B" w:eastAsia="UD デジタル 教科書体 N-B" w:hAnsi="HG丸ｺﾞｼｯｸM-PRO"/>
        </w:rPr>
      </w:pPr>
      <w:r w:rsidRPr="00E86A8B">
        <w:rPr>
          <w:rFonts w:ascii="UD デジタル 教科書体 N-B" w:eastAsia="UD デジタル 教科書体 N-B" w:hAnsi="HG丸ｺﾞｼｯｸM-PRO" w:hint="eastAsia"/>
        </w:rPr>
        <w:t>【永池</w:t>
      </w:r>
      <w:r w:rsidR="00E86A8B" w:rsidRPr="00E86A8B">
        <w:rPr>
          <w:rFonts w:ascii="UD デジタル 教科書体 N-B" w:eastAsia="UD デジタル 教科書体 N-B" w:hAnsi="HG丸ｺﾞｼｯｸM-PRO" w:hint="eastAsia"/>
        </w:rPr>
        <w:t>温子先生</w:t>
      </w:r>
      <w:r w:rsidRPr="00E86A8B">
        <w:rPr>
          <w:rFonts w:ascii="UD デジタル 教科書体 N-B" w:eastAsia="UD デジタル 教科書体 N-B" w:hAnsi="HG丸ｺﾞｼｯｸM-PRO" w:hint="eastAsia"/>
        </w:rPr>
        <w:t>】</w:t>
      </w:r>
    </w:p>
    <w:p w14:paraId="4F8BAF35" w14:textId="77777777" w:rsidR="006B3C21" w:rsidRDefault="00E86A8B" w:rsidP="00793AC9">
      <w:pPr>
        <w:ind w:rightChars="-47" w:right="-11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保健体育担当です。定時制は初めての勤務ですが、早く皆さんと仲良くなれるよう頑張っていきますので、どうぞ、よろしく</w:t>
      </w:r>
    </w:p>
    <w:p w14:paraId="4F470871" w14:textId="7F945A6D" w:rsidR="00E86A8B" w:rsidRDefault="00E86A8B" w:rsidP="00793AC9">
      <w:pPr>
        <w:ind w:rightChars="-47" w:right="-11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お願いします。気軽に話してくださいね。</w:t>
      </w:r>
    </w:p>
    <w:sectPr w:rsidR="00E86A8B" w:rsidSect="00917FCA">
      <w:pgSz w:w="11906" w:h="16838" w:code="9"/>
      <w:pgMar w:top="567" w:right="771" w:bottom="567" w:left="851" w:header="851" w:footer="992" w:gutter="0"/>
      <w:cols w:num="2" w:space="420"/>
      <w:docGrid w:type="lines" w:linePitch="413" w:charSpace="-36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6"/>
  <w:drawingGridVerticalSpacing w:val="4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2A"/>
    <w:rsid w:val="00010400"/>
    <w:rsid w:val="00056FE2"/>
    <w:rsid w:val="00071077"/>
    <w:rsid w:val="001B1FCB"/>
    <w:rsid w:val="001C3342"/>
    <w:rsid w:val="001E08DB"/>
    <w:rsid w:val="002763C1"/>
    <w:rsid w:val="002B2BBD"/>
    <w:rsid w:val="002C2B4F"/>
    <w:rsid w:val="002D0728"/>
    <w:rsid w:val="00324F20"/>
    <w:rsid w:val="004530D2"/>
    <w:rsid w:val="004563E6"/>
    <w:rsid w:val="0047539F"/>
    <w:rsid w:val="004C6D16"/>
    <w:rsid w:val="0060169F"/>
    <w:rsid w:val="00690DB1"/>
    <w:rsid w:val="006B3C21"/>
    <w:rsid w:val="00793AC9"/>
    <w:rsid w:val="0085542A"/>
    <w:rsid w:val="00883E5B"/>
    <w:rsid w:val="008905B4"/>
    <w:rsid w:val="00917FCA"/>
    <w:rsid w:val="00920605"/>
    <w:rsid w:val="009303ED"/>
    <w:rsid w:val="0097393F"/>
    <w:rsid w:val="009B1809"/>
    <w:rsid w:val="009C50B9"/>
    <w:rsid w:val="009C77C0"/>
    <w:rsid w:val="00A36624"/>
    <w:rsid w:val="00AC19EB"/>
    <w:rsid w:val="00B40675"/>
    <w:rsid w:val="00BE5817"/>
    <w:rsid w:val="00C57C2F"/>
    <w:rsid w:val="00CC36F5"/>
    <w:rsid w:val="00D11F3F"/>
    <w:rsid w:val="00DA29C3"/>
    <w:rsid w:val="00E73D92"/>
    <w:rsid w:val="00E86A8B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8EA31"/>
  <w15:chartTrackingRefBased/>
  <w15:docId w15:val="{BBC9CC14-B1BB-4E99-B221-55A52F6A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9C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山本康雄</dc:creator>
  <cp:keywords/>
  <dc:description/>
  <cp:lastModifiedBy>山本康雄</cp:lastModifiedBy>
  <cp:revision>8</cp:revision>
  <cp:lastPrinted>2025-04-14T07:29:00Z</cp:lastPrinted>
  <dcterms:created xsi:type="dcterms:W3CDTF">2025-04-09T06:02:00Z</dcterms:created>
  <dcterms:modified xsi:type="dcterms:W3CDTF">2025-04-15T05:23:00Z</dcterms:modified>
</cp:coreProperties>
</file>